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tl w:val="0"/>
        </w:rPr>
      </w:pPr>
      <w:r>
        <w:rPr>
          <w:rFonts w:ascii="Georgia" w:hAnsi="Georgia"/>
          <w:rtl w:val="0"/>
          <w:lang w:val="en-US"/>
        </w:rPr>
        <w:t>An adventurous yet flexible pianist with a potentially significant future, Anthony Wonsey started playing piano</w:t>
      </w:r>
      <w:r>
        <w:rPr>
          <w:rFonts w:ascii="Georgia" w:hAnsi="Georgia" w:hint="default"/>
          <w:rtl w:val="0"/>
        </w:rPr>
        <w:t> </w:t>
      </w:r>
      <w:r>
        <w:rPr>
          <w:rFonts w:ascii="Georgia" w:hAnsi="Georgia"/>
          <w:rtl w:val="0"/>
          <w:lang w:val="en-US"/>
        </w:rPr>
        <w:t>when he was six years old. Anthony first studied</w:t>
      </w:r>
      <w:r>
        <w:rPr>
          <w:rFonts w:ascii="Georgia" w:hAnsi="Georgia" w:hint="default"/>
          <w:rtl w:val="0"/>
        </w:rPr>
        <w:t> </w:t>
      </w:r>
      <w:r>
        <w:rPr>
          <w:rFonts w:ascii="Georgia" w:hAnsi="Georgia"/>
          <w:rtl w:val="0"/>
          <w:lang w:val="en-US"/>
        </w:rPr>
        <w:t>with his mother, Darlene,</w:t>
      </w:r>
      <w:r>
        <w:rPr>
          <w:rFonts w:ascii="Georgia" w:hAnsi="Georgia" w:hint="default"/>
          <w:rtl w:val="0"/>
        </w:rPr>
        <w:t> </w:t>
      </w:r>
      <w:r>
        <w:rPr>
          <w:rFonts w:ascii="Georgia" w:hAnsi="Georgia"/>
          <w:rtl w:val="0"/>
          <w:lang w:val="en-US"/>
        </w:rPr>
        <w:t>a classical pianist and then Zilner Randolph. He earned</w:t>
      </w:r>
      <w:r>
        <w:rPr>
          <w:rFonts w:ascii="Georgia" w:hAnsi="Georgia" w:hint="default"/>
          <w:rtl w:val="0"/>
        </w:rPr>
        <w:t> </w:t>
      </w:r>
      <w:r>
        <w:rPr>
          <w:rFonts w:ascii="Georgia" w:hAnsi="Georgia"/>
          <w:rtl w:val="0"/>
          <w:lang w:val="en-US"/>
        </w:rPr>
        <w:t>a full scholarship to Berklee College of Music.</w:t>
      </w:r>
      <w:r>
        <w:rPr>
          <w:rFonts w:ascii="Georgia" w:hAnsi="Georgia" w:hint="default"/>
          <w:rtl w:val="0"/>
        </w:rPr>
        <w:t xml:space="preserve">  </w:t>
      </w:r>
      <w:r>
        <w:rPr>
          <w:rFonts w:ascii="Georgia" w:hAnsi="Georgia"/>
          <w:rtl w:val="0"/>
          <w:lang w:val="en-US"/>
        </w:rPr>
        <w:t>After graduating</w:t>
      </w:r>
      <w:r>
        <w:rPr>
          <w:rFonts w:ascii="Georgia" w:hAnsi="Georgia" w:hint="default"/>
          <w:rtl w:val="0"/>
        </w:rPr>
        <w:t> </w:t>
      </w:r>
      <w:r>
        <w:rPr>
          <w:rFonts w:ascii="Georgia" w:hAnsi="Georgia"/>
          <w:rtl w:val="0"/>
          <w:lang w:val="en-US"/>
        </w:rPr>
        <w:t>in 1994, Anthony moved to Boston and played locally with Roy Hargrove and Antonio Hart, among others.</w:t>
      </w:r>
      <w:r>
        <w:rPr>
          <w:rFonts w:ascii="Georgia" w:hAnsi="Georgia" w:hint="default"/>
          <w:rtl w:val="0"/>
        </w:rPr>
        <w:t> </w:t>
      </w:r>
      <w:r>
        <w:rPr>
          <w:rFonts w:ascii="Georgia" w:hAnsi="Georgia"/>
          <w:rtl w:val="0"/>
          <w:lang w:val="en-US"/>
        </w:rPr>
        <w:t>He has</w:t>
      </w:r>
      <w:r>
        <w:rPr>
          <w:rFonts w:ascii="Georgia" w:hAnsi="Georgia" w:hint="default"/>
          <w:rtl w:val="0"/>
        </w:rPr>
        <w:t> </w:t>
      </w:r>
      <w:r>
        <w:rPr>
          <w:rFonts w:ascii="Georgia" w:hAnsi="Georgia"/>
          <w:rtl w:val="0"/>
          <w:lang w:val="en-US"/>
        </w:rPr>
        <w:t>toured with Christopher Hollyday, Nnenna Freelon, and Kenny Garrett. During the past few years, Anthony Wonsey has played regularly and recorded with the groups of Carl Allen and Nicholas Payton. His debut CD as a leader, Anthonyology, was recorded for the Japanese Alfa Jazz label and released domestically by Evidence.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Georgia" w:hAnsi="Georgia"/>
      </w:rPr>
      <w:tab/>
    </w:r>
    <w:r>
      <w:rPr>
        <w:rFonts w:ascii="Georgia" w:hAnsi="Georgia"/>
        <w:rtl w:val="0"/>
        <w:lang w:val="en-US"/>
      </w:rPr>
      <w:t>Anthony Wonsey</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